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BHEL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216W</w:t>
            </w:r>
          </w:p>
        </w:tc>
        <w:tc>
          <w:tcPr>
            <w:tcW w:type="dxa" w:w="1995"/>
          </w:tcPr>
          <w:p>
            <w:r>
              <w:t>216W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218/102</w:t>
            </w:r>
          </w:p>
        </w:tc>
        <w:tc>
          <w:tcPr>
            <w:tcW w:type="dxa" w:w="1995"/>
          </w:tcPr>
          <w:p>
            <w:r>
              <w:t>218_102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219/17H</w:t>
            </w:r>
          </w:p>
        </w:tc>
        <w:tc>
          <w:tcPr>
            <w:tcW w:type="dxa" w:w="1995"/>
          </w:tcPr>
          <w:p>
            <w:r>
              <w:t>219_17H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219/229</w:t>
            </w:r>
          </w:p>
        </w:tc>
        <w:tc>
          <w:tcPr>
            <w:tcW w:type="dxa" w:w="1995"/>
          </w:tcPr>
          <w:p>
            <w:r>
              <w:t>219_229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219/29</w:t>
            </w:r>
          </w:p>
        </w:tc>
        <w:tc>
          <w:tcPr>
            <w:tcW w:type="dxa" w:w="1995"/>
          </w:tcPr>
          <w:p>
            <w:r>
              <w:t>219_29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224/229</w:t>
            </w:r>
          </w:p>
        </w:tc>
        <w:tc>
          <w:tcPr>
            <w:tcW w:type="dxa" w:w="1995"/>
          </w:tcPr>
          <w:p>
            <w:r>
              <w:t>224_229</w:t>
            </w:r>
          </w:p>
        </w:tc>
        <w:tc>
          <w:tcPr>
            <w:tcW w:type="dxa" w:w="1995"/>
          </w:tcPr>
          <w:p>
            <w:r>
              <w:t>Low floor non-Ac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226</w:t>
            </w:r>
          </w:p>
        </w:tc>
        <w:tc>
          <w:tcPr>
            <w:tcW w:type="dxa" w:w="1995"/>
          </w:tcPr>
          <w:p>
            <w:r>
              <w:t>226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502</w:t>
            </w:r>
          </w:p>
        </w:tc>
        <w:tc>
          <w:tcPr>
            <w:tcW w:type="dxa" w:w="1995"/>
          </w:tcPr>
          <w:p>
            <w:r>
              <w:t>502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503</w:t>
            </w:r>
          </w:p>
        </w:tc>
        <w:tc>
          <w:tcPr>
            <w:tcW w:type="dxa" w:w="1995"/>
          </w:tcPr>
          <w:p>
            <w:r>
              <w:t>503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515</w:t>
            </w:r>
          </w:p>
        </w:tc>
        <w:tc>
          <w:tcPr>
            <w:tcW w:type="dxa" w:w="1995"/>
          </w:tcPr>
          <w:p>
            <w:r>
              <w:t>515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516</w:t>
            </w:r>
          </w:p>
        </w:tc>
        <w:tc>
          <w:tcPr>
            <w:tcW w:type="dxa" w:w="1995"/>
          </w:tcPr>
          <w:p>
            <w:r>
              <w:t>516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516/OR219</w:t>
            </w:r>
          </w:p>
        </w:tc>
        <w:tc>
          <w:tcPr>
            <w:tcW w:type="dxa" w:w="1995"/>
          </w:tcPr>
          <w:p>
            <w:r>
              <w:t>516_219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517</w:t>
            </w:r>
          </w:p>
        </w:tc>
        <w:tc>
          <w:tcPr>
            <w:tcW w:type="dxa" w:w="1995"/>
          </w:tcPr>
          <w:p>
            <w:r>
              <w:t>517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518</w:t>
            </w:r>
          </w:p>
        </w:tc>
        <w:tc>
          <w:tcPr>
            <w:tcW w:type="dxa" w:w="1995"/>
          </w:tcPr>
          <w:p>
            <w:r>
              <w:t>518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519</w:t>
            </w:r>
          </w:p>
        </w:tc>
        <w:tc>
          <w:tcPr>
            <w:tcW w:type="dxa" w:w="1995"/>
          </w:tcPr>
          <w:p>
            <w:r>
              <w:t>519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520</w:t>
            </w:r>
          </w:p>
        </w:tc>
        <w:tc>
          <w:tcPr>
            <w:tcW w:type="dxa" w:w="1995"/>
          </w:tcPr>
          <w:p>
            <w:r>
              <w:t>520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216W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2. 218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 Bank Street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Beeramguda (Mandal Office)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 Bank Street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3. 218/102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BDL Factory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Midani Depot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Koti Bank Street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 Bank Street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Beeramguda (Mandal Office)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Government Press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Midani Depot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BDL Factory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4. 219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5. 219/17H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NFC Factory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Cable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Carbon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Allagadda Bhai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Allagadda Bhai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Railway College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Carbon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Cable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NFC Factory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6. 219/229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Kanla Koya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Gulla Pochampally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NCL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Jeedimetla Village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NCL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Poultry Farm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Gulla Pochampally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Kanla Koya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CMR College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7. 219/29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Jeedimetla Depot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8. 224/229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CMR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Kanla Koya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Gulla Pochampally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Dulapally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Apparel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Maisammaguda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Bus Body Unit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Bahadurpally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Maktha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Bahadurpally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Bus Body Unit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Maisammaguda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Apparel Park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Dulapally Village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Dulapally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Kompally Bridge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Gulla Pochampally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Dambar Factory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Kanla Koya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Kirloskar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CMR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Medchal Checkpost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Medchal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9. 226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Ramachadrapuram Park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BHEL LIG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BHEL Keerthimahal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 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BHEL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BHEL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BHEL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BHEL Junior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Prashanthi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BHEL Junior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BHEL Church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BHEL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BHEL Temple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Tar Bund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BHEL Keerthimahal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BHEL LIG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Ramachadrapuram Park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10. 502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Ellamma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ODF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Kardanur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SRD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Gunpur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Singapur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Rami Reddy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Bhanoor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BDL Factory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BDL Factory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Bhanoor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Bulkapur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Rami Reddy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Nandigama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Gunpur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SRD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Kardanur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ODF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Ellamma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11. 503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Kollur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Yellamma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Nagulapalli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Pati Village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Velimala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Gunpur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Vemulakunta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Vemulakunta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Gunpur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Velimala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Pati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Nagulapalli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Yellamma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Kollur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12. 515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Bonthapally Kamaan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Bonthapally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Rameshwaram 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Krishnaveni School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Kodakanchi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KrishnaReddypet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Sultanpur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Janakampet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Vadigapally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Bommlakunta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Bommlakunta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Vadigapally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Janakampet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Sultanpur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KrishnaReddypet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Kodakanchi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Patelguda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Krishnaveni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Rameshwaram Banda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Bonthapally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Bonthapally Kamaan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13. 516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Pocharam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Singapur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SRD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Type IV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Isnapur Village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BPL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ODF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Pasha Mylaram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Kesaram Gate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Kesaram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ZP High School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Kesaram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Kesaram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ZP High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Kesaram Village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Kesaram Gate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Pasha Mylaram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ODF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BPL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Central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Isnapur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Type IV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SRD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Singapur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Pocharam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14. 516/OR219  (name2: 516_219)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Kesaram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Kesaram Village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Kesaram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ZP High School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Pasha Mylaram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BPL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Isnapur Village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Pocharam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Beerum Guda (Mandal Office)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Pocharam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Muthangi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Isnapur Village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BPL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Pasha Mylaram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ZP High School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Kesaram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Kesaram Village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Kesaram Gate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Secunderabad Tamil Church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Ordinance Factory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15. 517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Bonthapally Kamaan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Bonthapally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Dadigudem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Solakpally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Shivanagar Village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Rallakathwa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Rallakathwa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Shivanagar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Solakpally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Dadigudem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Ootla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Jinnaram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Bonthapally Temple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Bonthapally Kamaan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16. 518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Yellamma Temple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Bulkapur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Kardanur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Kondakal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Ghanpur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Ghanpur Village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Kondakal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Kondakal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Ghanpur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Ghanpur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Kondakal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Kardanur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Bulkapur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Yellamma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Shankarpally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17. 519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Maddur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Natnaya 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Shivanagar Village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Sher Khan 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Rallakathwa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Solakpally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Hamdur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Hamdur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Solakpally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Rallakathwa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Sher Khan 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Shivanagar Village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Natnaya 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Maddur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Narsapur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18. 520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Hatnura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Devulapalli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Doulatabad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Doulatabad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RCL Factory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Chinna Kanjarla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Tarakam 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Pedda Kanjarla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Sadul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Vaddepalli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Chintalacheruvu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Reddypalem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Chintalacheruvu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Vaddepalli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Sadul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 Kanjarla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Tarakam 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Chinna Kanjarla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Shivanagar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RCL Factory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Inole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Doulatabad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Indresam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Doulatabad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Bachuguda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Devulapalli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Outer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Hatnura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21 stops, down: 21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